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C" w:rsidRDefault="001F7B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F7B5C" w:rsidRDefault="001F7B5C">
      <w:pPr>
        <w:pStyle w:val="ConsPlusNormal"/>
        <w:jc w:val="both"/>
        <w:outlineLvl w:val="0"/>
      </w:pPr>
    </w:p>
    <w:p w:rsidR="001F7B5C" w:rsidRDefault="001F7B5C">
      <w:pPr>
        <w:pStyle w:val="ConsPlusTitle"/>
        <w:jc w:val="center"/>
        <w:outlineLvl w:val="0"/>
      </w:pPr>
      <w:r>
        <w:t>ГУБЕРНАТОР ТВЕРСКОЙ ОБЛАСТИ</w:t>
      </w:r>
    </w:p>
    <w:p w:rsidR="001F7B5C" w:rsidRDefault="001F7B5C">
      <w:pPr>
        <w:pStyle w:val="ConsPlusTitle"/>
        <w:jc w:val="center"/>
      </w:pPr>
    </w:p>
    <w:p w:rsidR="001F7B5C" w:rsidRDefault="001F7B5C">
      <w:pPr>
        <w:pStyle w:val="ConsPlusTitle"/>
        <w:jc w:val="center"/>
      </w:pPr>
      <w:r>
        <w:t>ПОСТАНОВЛЕНИЕ</w:t>
      </w:r>
    </w:p>
    <w:p w:rsidR="001F7B5C" w:rsidRDefault="001F7B5C">
      <w:pPr>
        <w:pStyle w:val="ConsPlusTitle"/>
        <w:jc w:val="center"/>
      </w:pPr>
      <w:r>
        <w:t>от 6 октября 2015 г. N 136-пг</w:t>
      </w:r>
    </w:p>
    <w:p w:rsidR="001F7B5C" w:rsidRDefault="001F7B5C">
      <w:pPr>
        <w:pStyle w:val="ConsPlusTitle"/>
        <w:jc w:val="center"/>
      </w:pPr>
    </w:p>
    <w:p w:rsidR="001F7B5C" w:rsidRDefault="001F7B5C">
      <w:pPr>
        <w:pStyle w:val="ConsPlusTitle"/>
        <w:jc w:val="center"/>
      </w:pPr>
      <w:r>
        <w:t>О КОМИССИИ ПО КООРДИНАЦИИ РАБОТЫ ПО ПРОТИВОДЕЙСТВИЮ</w:t>
      </w:r>
    </w:p>
    <w:p w:rsidR="001F7B5C" w:rsidRDefault="001F7B5C">
      <w:pPr>
        <w:pStyle w:val="ConsPlusTitle"/>
        <w:jc w:val="center"/>
      </w:pPr>
      <w:r>
        <w:t>КОРРУПЦИИ В ТВЕРСКОЙ ОБЛАСТИ</w:t>
      </w:r>
    </w:p>
    <w:p w:rsidR="001F7B5C" w:rsidRDefault="001F7B5C">
      <w:pPr>
        <w:pStyle w:val="ConsPlusNormal"/>
        <w:jc w:val="center"/>
      </w:pPr>
    </w:p>
    <w:p w:rsidR="001F7B5C" w:rsidRDefault="001F7B5C">
      <w:pPr>
        <w:pStyle w:val="ConsPlusNormal"/>
        <w:jc w:val="center"/>
      </w:pPr>
      <w:r>
        <w:t>Список изменяющих документов</w:t>
      </w:r>
    </w:p>
    <w:p w:rsidR="001F7B5C" w:rsidRDefault="001F7B5C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15.07.2015 N 364 "О мерах по совершенствованию организации деятельности в области противодействия коррупции" (далее - Указ Президента Российской Федерации от 15.07.2015 N 364) и в целях обеспечения координации деятельности Правительства Тверской области, исполнительных органов государственной власти Тверской области и органов местного самоуправления муниципальных образований Тверской области по реализации государственной политики в</w:t>
      </w:r>
      <w:proofErr w:type="gramEnd"/>
      <w:r>
        <w:t xml:space="preserve"> области противодействия коррупции постановляю:</w:t>
      </w:r>
    </w:p>
    <w:p w:rsidR="001F7B5C" w:rsidRDefault="001F7B5C">
      <w:pPr>
        <w:pStyle w:val="ConsPlusNormal"/>
        <w:ind w:firstLine="540"/>
        <w:jc w:val="both"/>
      </w:pPr>
      <w:r>
        <w:t>1. Образовать комиссию по координации работы по противодействию коррупции в Тверской области.</w:t>
      </w:r>
    </w:p>
    <w:p w:rsidR="001F7B5C" w:rsidRDefault="001F7B5C">
      <w:pPr>
        <w:pStyle w:val="ConsPlusNormal"/>
        <w:ind w:firstLine="540"/>
        <w:jc w:val="both"/>
      </w:pPr>
      <w:r>
        <w:t xml:space="preserve">2.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комиссии по координации работы по противодействию коррупции в Тверской области</w:t>
      </w:r>
      <w:proofErr w:type="gramEnd"/>
      <w:r>
        <w:t xml:space="preserve"> (прилагается).</w:t>
      </w:r>
    </w:p>
    <w:p w:rsidR="001F7B5C" w:rsidRDefault="001F7B5C">
      <w:pPr>
        <w:pStyle w:val="ConsPlusNormal"/>
        <w:ind w:firstLine="540"/>
        <w:jc w:val="both"/>
      </w:pPr>
      <w:r>
        <w:t>3. Признать утратившими силу:</w:t>
      </w:r>
    </w:p>
    <w:p w:rsidR="001F7B5C" w:rsidRDefault="001F7B5C">
      <w:pPr>
        <w:pStyle w:val="ConsPlusNormal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Губернатора Тверской области от 18.09.2008 N 26-пг "О Межведомственной комиссии Тверской области по противодействию коррупции";</w:t>
      </w:r>
    </w:p>
    <w:p w:rsidR="001F7B5C" w:rsidRDefault="001F7B5C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Губернатора Тверской области от 05.02.2009 N 6-пг "О внесении изменения в Постановление Губернатора Тверской области от 18.09.2008 N 26-пг";</w:t>
      </w:r>
    </w:p>
    <w:p w:rsidR="001F7B5C" w:rsidRDefault="001F7B5C">
      <w:pPr>
        <w:pStyle w:val="ConsPlusNormal"/>
        <w:ind w:firstLine="540"/>
        <w:jc w:val="both"/>
      </w:pPr>
      <w:r>
        <w:t xml:space="preserve">в)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Губернатора Тверской области от 14.05.2012 N 68-пг "О внесении изменений в Постановление Губернатора Тверской области от 18.09.2008 N 26-пг";</w:t>
      </w:r>
    </w:p>
    <w:p w:rsidR="001F7B5C" w:rsidRDefault="001F7B5C">
      <w:pPr>
        <w:pStyle w:val="ConsPlusNormal"/>
        <w:ind w:firstLine="540"/>
        <w:jc w:val="both"/>
      </w:pPr>
      <w:r>
        <w:t xml:space="preserve">г)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Губернатора Тверской области от 01.04.2014 N 51-пг "О внесении изменений в Постановление Губернатора Тверской области от 18.09.2008 N 26-пг".</w:t>
      </w:r>
    </w:p>
    <w:p w:rsidR="001F7B5C" w:rsidRDefault="001F7B5C">
      <w:pPr>
        <w:pStyle w:val="ConsPlusNormal"/>
        <w:ind w:firstLine="540"/>
        <w:jc w:val="both"/>
      </w:pPr>
      <w:r>
        <w:t>4. Настоящее Постановление вступает в силу со дня его подписания и подлежит официальному опубликованию.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right"/>
      </w:pPr>
      <w:r>
        <w:t>Губернатор Тверской области</w:t>
      </w:r>
    </w:p>
    <w:p w:rsidR="001F7B5C" w:rsidRDefault="001F7B5C">
      <w:pPr>
        <w:pStyle w:val="ConsPlusNormal"/>
        <w:jc w:val="right"/>
      </w:pPr>
      <w:r>
        <w:t>А.В.ШЕВЕЛЕВ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right"/>
        <w:outlineLvl w:val="0"/>
      </w:pPr>
      <w:r>
        <w:t>Приложение</w:t>
      </w:r>
    </w:p>
    <w:p w:rsidR="001F7B5C" w:rsidRDefault="001F7B5C">
      <w:pPr>
        <w:pStyle w:val="ConsPlusNormal"/>
        <w:jc w:val="right"/>
      </w:pPr>
      <w:r>
        <w:t>к Постановлению Губернатора</w:t>
      </w:r>
    </w:p>
    <w:p w:rsidR="001F7B5C" w:rsidRDefault="001F7B5C">
      <w:pPr>
        <w:pStyle w:val="ConsPlusNormal"/>
        <w:jc w:val="right"/>
      </w:pPr>
      <w:r>
        <w:t>Тверской области</w:t>
      </w:r>
    </w:p>
    <w:p w:rsidR="001F7B5C" w:rsidRDefault="001F7B5C">
      <w:pPr>
        <w:pStyle w:val="ConsPlusNormal"/>
        <w:jc w:val="right"/>
      </w:pPr>
      <w:r>
        <w:t>от 6 октября 2015 г. N 136-пг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</w:pPr>
      <w:bookmarkStart w:id="0" w:name="P34"/>
      <w:bookmarkEnd w:id="0"/>
      <w:r>
        <w:t>ПОЛОЖЕНИЕ</w:t>
      </w:r>
    </w:p>
    <w:p w:rsidR="001F7B5C" w:rsidRDefault="001F7B5C">
      <w:pPr>
        <w:pStyle w:val="ConsPlusNormal"/>
        <w:jc w:val="center"/>
      </w:pPr>
      <w:r>
        <w:t>о комиссии по координации работы по противодействию</w:t>
      </w:r>
    </w:p>
    <w:p w:rsidR="001F7B5C" w:rsidRDefault="001F7B5C">
      <w:pPr>
        <w:pStyle w:val="ConsPlusNormal"/>
        <w:jc w:val="center"/>
      </w:pPr>
      <w:r>
        <w:t>коррупции в Тверской области</w:t>
      </w:r>
    </w:p>
    <w:p w:rsidR="001F7B5C" w:rsidRDefault="001F7B5C">
      <w:pPr>
        <w:pStyle w:val="ConsPlusNormal"/>
        <w:jc w:val="center"/>
      </w:pPr>
    </w:p>
    <w:p w:rsidR="001F7B5C" w:rsidRDefault="001F7B5C">
      <w:pPr>
        <w:pStyle w:val="ConsPlusNormal"/>
        <w:jc w:val="center"/>
      </w:pPr>
      <w:r>
        <w:t>Список изменяющих документов</w:t>
      </w:r>
    </w:p>
    <w:p w:rsidR="001F7B5C" w:rsidRDefault="001F7B5C">
      <w:pPr>
        <w:pStyle w:val="ConsPlusNormal"/>
        <w:jc w:val="center"/>
      </w:pPr>
      <w:r>
        <w:lastRenderedPageBreak/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  <w:outlineLvl w:val="1"/>
      </w:pPr>
      <w:r>
        <w:t>Раздел I</w:t>
      </w:r>
    </w:p>
    <w:p w:rsidR="001F7B5C" w:rsidRDefault="001F7B5C">
      <w:pPr>
        <w:pStyle w:val="ConsPlusNormal"/>
        <w:jc w:val="center"/>
      </w:pPr>
      <w:r>
        <w:t>Общие положения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Тверской области (далее - комиссия) является постоянно действующим координационным органом при Губернаторе Тверской области.</w:t>
      </w:r>
    </w:p>
    <w:p w:rsidR="001F7B5C" w:rsidRDefault="001F7B5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1F7B5C" w:rsidRDefault="001F7B5C">
      <w:pPr>
        <w:pStyle w:val="ConsPlusNormal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Тверской области,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Тверской области.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  <w:outlineLvl w:val="1"/>
      </w:pPr>
      <w:r>
        <w:t>Раздел II</w:t>
      </w:r>
    </w:p>
    <w:p w:rsidR="001F7B5C" w:rsidRDefault="001F7B5C">
      <w:pPr>
        <w:pStyle w:val="ConsPlusNormal"/>
        <w:jc w:val="center"/>
      </w:pPr>
      <w:r>
        <w:t>Основные задачи комиссии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1F7B5C" w:rsidRDefault="001F7B5C">
      <w:pPr>
        <w:pStyle w:val="ConsPlusNormal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1F7B5C" w:rsidRDefault="001F7B5C">
      <w:pPr>
        <w:pStyle w:val="ConsPlusNormal"/>
        <w:ind w:firstLine="540"/>
        <w:jc w:val="both"/>
      </w:pPr>
      <w:r>
        <w:t>б) подготовка предложений Губернатору Тверской области о реализации государственной политики в области противодействия коррупции;</w:t>
      </w:r>
    </w:p>
    <w:p w:rsidR="001F7B5C" w:rsidRDefault="001F7B5C">
      <w:pPr>
        <w:pStyle w:val="ConsPlusNormal"/>
        <w:ind w:firstLine="540"/>
        <w:jc w:val="both"/>
      </w:pPr>
      <w:proofErr w:type="gramStart"/>
      <w:r>
        <w:t>в) обеспечение координации деятельности Правительства Тверской области, исполнительных органов государственной власти Тверской области и органов местного самоуправления муниципальных образований Тверской области по реализации государственной политики в области противодействия коррупции;</w:t>
      </w:r>
      <w:proofErr w:type="gramEnd"/>
    </w:p>
    <w:p w:rsidR="001F7B5C" w:rsidRDefault="001F7B5C">
      <w:pPr>
        <w:pStyle w:val="ConsPlusNormal"/>
        <w:ind w:firstLine="540"/>
        <w:jc w:val="both"/>
      </w:pPr>
      <w:proofErr w:type="gramStart"/>
      <w:r>
        <w:t>г) обеспечение согласованных действий исполнительных органов государственной власти Тверской области и органов местного самоуправления муниципальных образований Тверской области, а также их взаимодействия с территориальными органами федеральных государственных органов Тверской области при реализации мер по противодействию коррупции в Тверской области;</w:t>
      </w:r>
      <w:proofErr w:type="gramEnd"/>
    </w:p>
    <w:p w:rsidR="001F7B5C" w:rsidRDefault="001F7B5C">
      <w:pPr>
        <w:pStyle w:val="ConsPlusNormal"/>
        <w:ind w:firstLine="540"/>
        <w:jc w:val="both"/>
      </w:pPr>
      <w:proofErr w:type="gramStart"/>
      <w:r>
        <w:t>д) обеспечение взаимодействия исполнительных органов государственной власти Тверской области и органов местного самоуправления муниципальных образований Тверской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Тверской области;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е) информирование общественности о проводимой исполнительными органами государственной власти Тверской области и органами местного самоуправления муниципальных образований Тверской области работе по противодействию коррупции.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  <w:outlineLvl w:val="1"/>
      </w:pPr>
      <w:r>
        <w:t>Раздел III</w:t>
      </w:r>
    </w:p>
    <w:p w:rsidR="001F7B5C" w:rsidRDefault="001F7B5C">
      <w:pPr>
        <w:pStyle w:val="ConsPlusNormal"/>
        <w:jc w:val="center"/>
      </w:pPr>
      <w:r>
        <w:t>Полномочия комиссии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1F7B5C" w:rsidRDefault="001F7B5C">
      <w:pPr>
        <w:pStyle w:val="ConsPlusNormal"/>
        <w:ind w:firstLine="540"/>
        <w:jc w:val="both"/>
      </w:pPr>
      <w:r>
        <w:t>а) подготавливает предложения Губернатору Тверской области по совершенствованию законодательства Российской Федерации о противодействии коррупции;</w:t>
      </w:r>
    </w:p>
    <w:p w:rsidR="001F7B5C" w:rsidRDefault="001F7B5C">
      <w:pPr>
        <w:pStyle w:val="ConsPlusNormal"/>
        <w:ind w:firstLine="540"/>
        <w:jc w:val="both"/>
      </w:pPr>
      <w:r>
        <w:t xml:space="preserve">б) разрабатывает меры по противодействию коррупции, а также по устранению причин и </w:t>
      </w:r>
      <w:r>
        <w:lastRenderedPageBreak/>
        <w:t>условий, порождающих коррупцию;</w:t>
      </w:r>
    </w:p>
    <w:p w:rsidR="001F7B5C" w:rsidRDefault="001F7B5C">
      <w:pPr>
        <w:pStyle w:val="ConsPlusNormal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1F7B5C" w:rsidRDefault="001F7B5C">
      <w:pPr>
        <w:pStyle w:val="ConsPlusNormal"/>
        <w:ind w:firstLine="540"/>
        <w:jc w:val="both"/>
      </w:pPr>
      <w:r>
        <w:t>г) организует:</w:t>
      </w:r>
    </w:p>
    <w:p w:rsidR="001F7B5C" w:rsidRDefault="001F7B5C">
      <w:pPr>
        <w:pStyle w:val="ConsPlusNormal"/>
        <w:ind w:firstLine="540"/>
        <w:jc w:val="both"/>
      </w:pPr>
      <w:r>
        <w:t>подготовку проектов нормативных правовых актов Тверской области по вопросам противодействия коррупции;</w:t>
      </w:r>
    </w:p>
    <w:p w:rsidR="001F7B5C" w:rsidRDefault="001F7B5C">
      <w:pPr>
        <w:pStyle w:val="ConsPlusNormal"/>
        <w:ind w:firstLine="540"/>
        <w:jc w:val="both"/>
      </w:pPr>
      <w:r>
        <w:t xml:space="preserve">разработку </w:t>
      </w:r>
      <w:proofErr w:type="gramStart"/>
      <w:r>
        <w:t>региональной антикоррупционной</w:t>
      </w:r>
      <w:proofErr w:type="gramEnd"/>
      <w:r>
        <w:t xml:space="preserve"> программы и разработку антикоррупционных программ исполнительных органов государственной власти Тверской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1F7B5C" w:rsidRDefault="001F7B5C">
      <w:pPr>
        <w:pStyle w:val="ConsPlusNormal"/>
        <w:ind w:firstLine="540"/>
        <w:jc w:val="both"/>
      </w:pPr>
      <w:bookmarkStart w:id="1" w:name="P70"/>
      <w:bookmarkEnd w:id="1"/>
      <w:r>
        <w:t>д) рассматривает вопросы, касающиеся соблюдения лицами, замещающими государственные должности Тверской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1F7B5C" w:rsidRDefault="001F7B5C">
      <w:pPr>
        <w:pStyle w:val="ConsPlusNormal"/>
        <w:ind w:firstLine="540"/>
        <w:jc w:val="both"/>
      </w:pPr>
      <w:bookmarkStart w:id="2" w:name="P71"/>
      <w:bookmarkEnd w:id="2"/>
      <w:proofErr w:type="gramStart"/>
      <w:r>
        <w:t xml:space="preserve">д-1) рассматривает сообщения лиц, замещающих государственные должности Тверской области, указанные в </w:t>
      </w:r>
      <w:hyperlink r:id="rId14" w:history="1">
        <w:r>
          <w:rPr>
            <w:color w:val="0000FF"/>
          </w:rPr>
          <w:t>разделах I</w:t>
        </w:r>
      </w:hyperlink>
      <w:r>
        <w:t xml:space="preserve">, </w:t>
      </w:r>
      <w:hyperlink r:id="rId15" w:history="1">
        <w:r>
          <w:rPr>
            <w:color w:val="0000FF"/>
          </w:rPr>
          <w:t>III</w:t>
        </w:r>
      </w:hyperlink>
      <w:r>
        <w:t xml:space="preserve">, </w:t>
      </w:r>
      <w:hyperlink r:id="rId16" w:history="1">
        <w:r>
          <w:rPr>
            <w:color w:val="0000FF"/>
          </w:rPr>
          <w:t>IV</w:t>
        </w:r>
      </w:hyperlink>
      <w:r>
        <w:t xml:space="preserve">, </w:t>
      </w:r>
      <w:hyperlink r:id="rId17" w:history="1">
        <w:r>
          <w:rPr>
            <w:color w:val="0000FF"/>
          </w:rPr>
          <w:t>V</w:t>
        </w:r>
      </w:hyperlink>
      <w:r>
        <w:t xml:space="preserve">, </w:t>
      </w:r>
      <w:hyperlink r:id="rId18" w:history="1">
        <w:r>
          <w:rPr>
            <w:color w:val="0000FF"/>
          </w:rPr>
          <w:t>VII</w:t>
        </w:r>
      </w:hyperlink>
      <w:r>
        <w:t xml:space="preserve"> Реестра государственных должностей Тверской области, утвержденного Законом Тверской области от 25.02.2005 N 16-ЗО "О статусе и социальных гарантиях лиц, замещающих государственные должности",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proofErr w:type="gramEnd"/>
    </w:p>
    <w:p w:rsidR="001F7B5C" w:rsidRDefault="001F7B5C">
      <w:pPr>
        <w:pStyle w:val="ConsPlusNormal"/>
        <w:jc w:val="both"/>
      </w:pPr>
      <w:r>
        <w:t xml:space="preserve">(пп. "д-1"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1F7B5C" w:rsidRDefault="001F7B5C">
      <w:pPr>
        <w:pStyle w:val="ConsPlusNormal"/>
        <w:ind w:firstLine="540"/>
        <w:jc w:val="both"/>
      </w:pPr>
      <w:r>
        <w:t xml:space="preserve">ж) оказывает содействие развитию общественного контроля за реализацией </w:t>
      </w:r>
      <w:proofErr w:type="gramStart"/>
      <w:r>
        <w:t>региональной антикоррупционной</w:t>
      </w:r>
      <w:proofErr w:type="gramEnd"/>
      <w:r>
        <w:t xml:space="preserve"> программы, антикоррупционных программ исполнительных органов государственной власти Тверской области (планов мероприятий по противодействию коррупции);</w:t>
      </w:r>
    </w:p>
    <w:p w:rsidR="001F7B5C" w:rsidRDefault="001F7B5C">
      <w:pPr>
        <w:pStyle w:val="ConsPlusNormal"/>
        <w:ind w:firstLine="540"/>
        <w:jc w:val="both"/>
      </w:pPr>
      <w:proofErr w:type="gramStart"/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Тверской области в информационно-телекоммуникационной сети Интернет, опубликование в средствах массовой информации и направление в федеральные государственные органы (по их запросам).</w:t>
      </w:r>
      <w:proofErr w:type="gramEnd"/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  <w:outlineLvl w:val="1"/>
      </w:pPr>
      <w:r>
        <w:t>Раздел IV</w:t>
      </w:r>
    </w:p>
    <w:p w:rsidR="001F7B5C" w:rsidRDefault="001F7B5C">
      <w:pPr>
        <w:pStyle w:val="ConsPlusNormal"/>
        <w:jc w:val="center"/>
      </w:pPr>
      <w:r>
        <w:t>Порядок формирования комиссии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r>
        <w:t>7. Положение о комиссии утверждается постановлением Губернатора Тверской области.</w:t>
      </w:r>
    </w:p>
    <w:p w:rsidR="001F7B5C" w:rsidRDefault="001F7B5C">
      <w:pPr>
        <w:pStyle w:val="ConsPlusNormal"/>
        <w:ind w:firstLine="540"/>
        <w:jc w:val="both"/>
      </w:pPr>
      <w:r>
        <w:t xml:space="preserve">8. Состав комиссии утверждается распоряжением Губернатора Тверской области, которым может быть установлено, что отдельные лица, входящие в состав комиссии, помимо принятия решений по общим вопросам деятельности комиссии вправе принимать решения по вопросам, указанным в </w:t>
      </w:r>
      <w:hyperlink w:anchor="P70" w:history="1">
        <w:r>
          <w:rPr>
            <w:color w:val="0000FF"/>
          </w:rPr>
          <w:t>подпунктах "д"</w:t>
        </w:r>
      </w:hyperlink>
      <w:r>
        <w:t xml:space="preserve">, </w:t>
      </w:r>
      <w:hyperlink w:anchor="P71" w:history="1">
        <w:r>
          <w:rPr>
            <w:color w:val="0000FF"/>
          </w:rPr>
          <w:t>"д-1" пункта 6 раздела III</w:t>
        </w:r>
      </w:hyperlink>
      <w:r>
        <w:t xml:space="preserve"> настоящего Положения.</w:t>
      </w:r>
    </w:p>
    <w:p w:rsidR="001F7B5C" w:rsidRDefault="001F7B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ind w:firstLine="540"/>
        <w:jc w:val="both"/>
      </w:pPr>
      <w:r>
        <w:t xml:space="preserve">Согласование на включение в состав комиссии лиц, не являющихся руководителями или сотрудниками </w:t>
      </w:r>
      <w:proofErr w:type="gramStart"/>
      <w:r>
        <w:t>областных исполнительных</w:t>
      </w:r>
      <w:proofErr w:type="gramEnd"/>
      <w:r>
        <w:t xml:space="preserve"> органов государственной власти Тверской области или структурных подразделений аппарата Правительства Тверской области, осуществляется в письменной форме.</w:t>
      </w:r>
    </w:p>
    <w:p w:rsidR="001F7B5C" w:rsidRDefault="001F7B5C">
      <w:pPr>
        <w:pStyle w:val="ConsPlusNormal"/>
        <w:ind w:firstLine="540"/>
        <w:jc w:val="both"/>
      </w:pPr>
      <w:r>
        <w:t>9. Комиссия формируется в составе председателя комиссии, его заместителей, секретаря и членов комиссии.</w:t>
      </w:r>
    </w:p>
    <w:p w:rsidR="001F7B5C" w:rsidRDefault="001F7B5C">
      <w:pPr>
        <w:pStyle w:val="ConsPlusNormal"/>
        <w:ind w:firstLine="540"/>
        <w:jc w:val="both"/>
      </w:pPr>
      <w:r>
        <w:t>10. Председателем комиссии по должности является Губернатор Тверской области или лицо, временно исполняющее его обязанности.</w:t>
      </w:r>
    </w:p>
    <w:p w:rsidR="001F7B5C" w:rsidRDefault="001F7B5C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В состав комиссии могут входить руководители исполнительных органов государственной власти Тверской области, органов местного самоуправления муниципальных </w:t>
      </w:r>
      <w:r>
        <w:lastRenderedPageBreak/>
        <w:t>образований Тверской области, представители аппарата полномочного представителя Президента Российской Федерации в Центральном федеральном округе, руководители территориальных органов федеральных государственных органов, председатель Общественной палаты Тверской области,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12. Передача полномочий члена комиссии другому лицу не допускается.</w:t>
      </w:r>
    </w:p>
    <w:p w:rsidR="001F7B5C" w:rsidRDefault="001F7B5C">
      <w:pPr>
        <w:pStyle w:val="ConsPlusNormal"/>
        <w:ind w:firstLine="540"/>
        <w:jc w:val="both"/>
      </w:pPr>
      <w:r>
        <w:t>13. Участие в работе комиссии осуществляется на общественных началах.</w:t>
      </w:r>
    </w:p>
    <w:p w:rsidR="001F7B5C" w:rsidRDefault="001F7B5C">
      <w:pPr>
        <w:pStyle w:val="ConsPlusNormal"/>
        <w:ind w:firstLine="540"/>
        <w:jc w:val="both"/>
      </w:pPr>
      <w:r>
        <w:t>14. На заседания комиссии могут быть приглашены представители федеральных государственных органов, государственных органов Тверской области, органов местного самоуправления муниципальных образований Тверской области, организаций и средств массовой информации.</w:t>
      </w:r>
    </w:p>
    <w:p w:rsidR="001F7B5C" w:rsidRDefault="001F7B5C">
      <w:pPr>
        <w:pStyle w:val="ConsPlusNormal"/>
        <w:ind w:firstLine="540"/>
        <w:jc w:val="both"/>
      </w:pPr>
      <w:r>
        <w:t>15.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center"/>
        <w:outlineLvl w:val="1"/>
      </w:pPr>
      <w:r>
        <w:t>Раздел V</w:t>
      </w:r>
    </w:p>
    <w:p w:rsidR="001F7B5C" w:rsidRDefault="001F7B5C">
      <w:pPr>
        <w:pStyle w:val="ConsPlusNormal"/>
        <w:jc w:val="center"/>
      </w:pPr>
      <w:r>
        <w:t>Организация деятельности комиссии и порядок ее работы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ind w:firstLine="540"/>
        <w:jc w:val="both"/>
      </w:pPr>
      <w:r>
        <w:t>16. Работа комиссии осуществляется на плановой основе и в соответствии с регламентом, который утверждается комиссией.</w:t>
      </w:r>
    </w:p>
    <w:p w:rsidR="001F7B5C" w:rsidRDefault="001F7B5C">
      <w:pPr>
        <w:pStyle w:val="ConsPlusNormal"/>
        <w:ind w:firstLine="540"/>
        <w:jc w:val="both"/>
      </w:pPr>
      <w:r>
        <w:t>17. Заседания комиссии ведет председатель комиссии или по его поручению заместитель председателя комиссии.</w:t>
      </w:r>
    </w:p>
    <w:p w:rsidR="001F7B5C" w:rsidRDefault="001F7B5C">
      <w:pPr>
        <w:pStyle w:val="ConsPlusNormal"/>
        <w:ind w:firstLine="540"/>
        <w:jc w:val="both"/>
      </w:pPr>
      <w:r>
        <w:t xml:space="preserve">18. Заседания комиссии проводятся, как правило, один раз в квартал. </w:t>
      </w:r>
      <w:proofErr w:type="gramStart"/>
      <w:r>
        <w:t>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 xml:space="preserve">19. Заседания комиссии проводятся открыто (разрешается присутствие лиц, не являющихся членами комиссии). </w:t>
      </w:r>
      <w:proofErr w:type="gramStart"/>
      <w:r>
        <w:t>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20. Решения комиссии оформляются протоколом.</w:t>
      </w:r>
    </w:p>
    <w:p w:rsidR="001F7B5C" w:rsidRDefault="001F7B5C">
      <w:pPr>
        <w:pStyle w:val="ConsPlusNormal"/>
        <w:ind w:firstLine="540"/>
        <w:jc w:val="both"/>
      </w:pPr>
      <w:r>
        <w:t xml:space="preserve">21. Заседание комиссии считается правомочным, если на нем присутствует более половины состава лиц, входящих в комиссию, за исключением заседаний комиссии, на которых рассматриваются вопросы, указанные в </w:t>
      </w:r>
      <w:hyperlink w:anchor="P70" w:history="1">
        <w:r>
          <w:rPr>
            <w:color w:val="0000FF"/>
          </w:rPr>
          <w:t>подпунктах "д"</w:t>
        </w:r>
      </w:hyperlink>
      <w:r>
        <w:t xml:space="preserve">, </w:t>
      </w:r>
      <w:hyperlink w:anchor="P71" w:history="1">
        <w:r>
          <w:rPr>
            <w:color w:val="0000FF"/>
          </w:rPr>
          <w:t>"д-1" пункта 6" раздела III</w:t>
        </w:r>
      </w:hyperlink>
      <w:r>
        <w:t xml:space="preserve"> настоящего Положения.</w:t>
      </w:r>
    </w:p>
    <w:p w:rsidR="001F7B5C" w:rsidRDefault="001F7B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ind w:firstLine="540"/>
        <w:jc w:val="both"/>
      </w:pPr>
      <w:r>
        <w:t xml:space="preserve">Заседание комиссии по вопросам, указанным в </w:t>
      </w:r>
      <w:hyperlink w:anchor="P70" w:history="1">
        <w:r>
          <w:rPr>
            <w:color w:val="0000FF"/>
          </w:rPr>
          <w:t>подпункте "д" пункта 6 раздела III</w:t>
        </w:r>
      </w:hyperlink>
      <w:r>
        <w:t xml:space="preserve"> настоящего Положения, считается правомочным, если на нем присутствует не менее двух третей состава лиц, входящих в комиссию и уполномоченных рассматривать данные вопросы.</w:t>
      </w:r>
    </w:p>
    <w:p w:rsidR="001F7B5C" w:rsidRDefault="001F7B5C">
      <w:pPr>
        <w:pStyle w:val="ConsPlusNormal"/>
        <w:ind w:firstLine="540"/>
        <w:jc w:val="both"/>
      </w:pPr>
      <w:r>
        <w:t>22. Решения Комиссии принимаются простым большинством голосов присутствующих на заседании лиц, входящих в состав комиссии.</w:t>
      </w:r>
    </w:p>
    <w:p w:rsidR="001F7B5C" w:rsidRDefault="001F7B5C">
      <w:pPr>
        <w:pStyle w:val="ConsPlusNormal"/>
        <w:ind w:firstLine="540"/>
        <w:jc w:val="both"/>
      </w:pPr>
      <w:r>
        <w:t xml:space="preserve">22-1. </w:t>
      </w:r>
      <w:proofErr w:type="gramStart"/>
      <w:r>
        <w:t>Решения комиссии, принятые в пределах ее полномочий, установленных настоящим Положением, являются обязательными для исполнительных органов государственной власти Тверской области, государственных учреждений Тверской области, представители которых входят в состав комиссии, за исключением установленных законодательством случаев, когда принятие соответствующего решения отнесено к компетенции уполномоченного исполнительного органа государственной власти Тверской области.</w:t>
      </w:r>
      <w:proofErr w:type="gramEnd"/>
    </w:p>
    <w:p w:rsidR="001F7B5C" w:rsidRDefault="001F7B5C">
      <w:pPr>
        <w:pStyle w:val="ConsPlusNormal"/>
        <w:jc w:val="both"/>
      </w:pPr>
      <w:r>
        <w:t xml:space="preserve">(п. 22-1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Губернатора Тверской области от 26.01.2017 N 24-пг)</w:t>
      </w:r>
    </w:p>
    <w:p w:rsidR="001F7B5C" w:rsidRDefault="001F7B5C">
      <w:pPr>
        <w:pStyle w:val="ConsPlusNormal"/>
        <w:ind w:firstLine="540"/>
        <w:jc w:val="both"/>
      </w:pPr>
      <w:r>
        <w:t>23. Для реализации решений комиссии могут издаваться постановления и распоряжения Губернатора Тверской области, а также даваться поручения Губернатора Тверской области.</w:t>
      </w:r>
    </w:p>
    <w:p w:rsidR="001F7B5C" w:rsidRDefault="001F7B5C">
      <w:pPr>
        <w:pStyle w:val="ConsPlusNormal"/>
        <w:ind w:firstLine="540"/>
        <w:jc w:val="both"/>
      </w:pPr>
      <w:r>
        <w:t xml:space="preserve">24. </w:t>
      </w:r>
      <w:proofErr w:type="gramStart"/>
      <w:r>
        <w:t xml:space="preserve">По решению комиссии из числа членов комиссии или уполномоченных ими представителей, а также из числа представителей исполнительных органов государственной </w:t>
      </w:r>
      <w:r>
        <w:lastRenderedPageBreak/>
        <w:t>власти Тверской области, органов местного самоуправления муниципальных образований Тверской области, представителей общественных организаций и экспертов могут создаваться рабочие группы по отдельным вопросам.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25. Председатель комиссии:</w:t>
      </w:r>
    </w:p>
    <w:p w:rsidR="001F7B5C" w:rsidRDefault="001F7B5C">
      <w:pPr>
        <w:pStyle w:val="ConsPlusNormal"/>
        <w:ind w:firstLine="540"/>
        <w:jc w:val="both"/>
      </w:pPr>
      <w:r>
        <w:t>а) осуществляет общее руководство деятельностью комиссии;</w:t>
      </w:r>
    </w:p>
    <w:p w:rsidR="001F7B5C" w:rsidRDefault="001F7B5C">
      <w:pPr>
        <w:pStyle w:val="ConsPlusNormal"/>
        <w:ind w:firstLine="540"/>
        <w:jc w:val="both"/>
      </w:pPr>
      <w:r>
        <w:t>б) утверждает план работы комиссии (ежегодный план);</w:t>
      </w:r>
    </w:p>
    <w:p w:rsidR="001F7B5C" w:rsidRDefault="001F7B5C">
      <w:pPr>
        <w:pStyle w:val="ConsPlusNormal"/>
        <w:ind w:firstLine="540"/>
        <w:jc w:val="both"/>
      </w:pPr>
      <w:r>
        <w:t>в) утверждает повестку дня очередного заседания комиссии;</w:t>
      </w:r>
    </w:p>
    <w:p w:rsidR="001F7B5C" w:rsidRDefault="001F7B5C">
      <w:pPr>
        <w:pStyle w:val="ConsPlusNormal"/>
        <w:ind w:firstLine="540"/>
        <w:jc w:val="both"/>
      </w:pPr>
      <w:r>
        <w:t>г) дает поручения в рамках своих полномочий членам комиссии;</w:t>
      </w:r>
    </w:p>
    <w:p w:rsidR="001F7B5C" w:rsidRDefault="001F7B5C">
      <w:pPr>
        <w:pStyle w:val="ConsPlusNormal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Тверской области, организациями и гражданами по вопросам, относящимся к компетенции комиссии.</w:t>
      </w:r>
    </w:p>
    <w:p w:rsidR="001F7B5C" w:rsidRDefault="001F7B5C">
      <w:pPr>
        <w:pStyle w:val="ConsPlusNormal"/>
        <w:ind w:firstLine="540"/>
        <w:jc w:val="both"/>
      </w:pPr>
      <w:r>
        <w:t xml:space="preserve">26. </w:t>
      </w:r>
      <w:proofErr w:type="gramStart"/>
      <w:r>
        <w:t>Обеспечение деятельности комиссии, подготовку материалов к заседаниям комиссии и контроль за исполнением принятых ею решений осуществляет отдел по профилактике правонарушений коррупционной направленности Главного управления региональной безопасности Тверской области.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27. Секретарь комиссии:</w:t>
      </w:r>
    </w:p>
    <w:p w:rsidR="001F7B5C" w:rsidRDefault="001F7B5C">
      <w:pPr>
        <w:pStyle w:val="ConsPlusNormal"/>
        <w:ind w:firstLine="540"/>
        <w:jc w:val="both"/>
      </w:pPr>
      <w:proofErr w:type="gramStart"/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1F7B5C" w:rsidRDefault="001F7B5C">
      <w:pPr>
        <w:pStyle w:val="ConsPlusNormal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1F7B5C" w:rsidRDefault="001F7B5C">
      <w:pPr>
        <w:pStyle w:val="ConsPlusNormal"/>
        <w:ind w:firstLine="540"/>
        <w:jc w:val="both"/>
      </w:pPr>
      <w:r>
        <w:t>в) оформляет протоколы заседаний комиссии;</w:t>
      </w:r>
    </w:p>
    <w:p w:rsidR="001F7B5C" w:rsidRDefault="001F7B5C">
      <w:pPr>
        <w:pStyle w:val="ConsPlusNormal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1F7B5C" w:rsidRDefault="001F7B5C">
      <w:pPr>
        <w:pStyle w:val="ConsPlusNormal"/>
        <w:ind w:firstLine="540"/>
        <w:jc w:val="both"/>
      </w:pPr>
      <w:r>
        <w:t xml:space="preserve">28. Отчеты о работе комиссии представляются в управление документационного </w:t>
      </w:r>
      <w:proofErr w:type="gramStart"/>
      <w:r>
        <w:t>обеспечения аппарата Правительства Тверской области</w:t>
      </w:r>
      <w:proofErr w:type="gramEnd"/>
      <w:r>
        <w:t xml:space="preserve"> в сроки:</w:t>
      </w:r>
    </w:p>
    <w:p w:rsidR="001F7B5C" w:rsidRDefault="001F7B5C">
      <w:pPr>
        <w:pStyle w:val="ConsPlusNormal"/>
        <w:ind w:firstLine="540"/>
        <w:jc w:val="both"/>
      </w:pPr>
      <w:r>
        <w:t xml:space="preserve">до 20 июля текущего года - </w:t>
      </w:r>
      <w:proofErr w:type="gramStart"/>
      <w:r>
        <w:t>полугодовой</w:t>
      </w:r>
      <w:proofErr w:type="gramEnd"/>
      <w:r>
        <w:t>;</w:t>
      </w:r>
    </w:p>
    <w:p w:rsidR="001F7B5C" w:rsidRDefault="001F7B5C">
      <w:pPr>
        <w:pStyle w:val="ConsPlusNormal"/>
        <w:ind w:firstLine="540"/>
        <w:jc w:val="both"/>
      </w:pPr>
      <w:r>
        <w:t xml:space="preserve">до 20 января года, следующего за </w:t>
      </w:r>
      <w:proofErr w:type="gramStart"/>
      <w:r>
        <w:t>отчетным</w:t>
      </w:r>
      <w:proofErr w:type="gramEnd"/>
      <w:r>
        <w:t>, - годовой.</w:t>
      </w:r>
    </w:p>
    <w:p w:rsidR="001F7B5C" w:rsidRDefault="001F7B5C">
      <w:pPr>
        <w:pStyle w:val="ConsPlusNormal"/>
        <w:ind w:firstLine="540"/>
        <w:jc w:val="both"/>
      </w:pPr>
      <w:r>
        <w:t>29.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jc w:val="both"/>
      </w:pPr>
    </w:p>
    <w:p w:rsidR="001F7B5C" w:rsidRDefault="001F7B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878" w:rsidRDefault="00E36878">
      <w:bookmarkStart w:id="3" w:name="_GoBack"/>
      <w:bookmarkEnd w:id="3"/>
    </w:p>
    <w:sectPr w:rsidR="00E36878" w:rsidSect="00F2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5C"/>
    <w:rsid w:val="001F7B5C"/>
    <w:rsid w:val="00E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7B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7B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EE55F71D7541672636C2A53D259FAEA4D2F052A3ACE8DB0F87A4DDDEAA7E627N3Q" TargetMode="External"/><Relationship Id="rId13" Type="http://schemas.openxmlformats.org/officeDocument/2006/relationships/hyperlink" Target="consultantplus://offline/ref=FC6EE55F71D754167263722745BE03F4EE4E760D246E96DEBAF22F21N5Q" TargetMode="External"/><Relationship Id="rId18" Type="http://schemas.openxmlformats.org/officeDocument/2006/relationships/hyperlink" Target="consultantplus://offline/ref=FC6EE55F71D7541672636C2A53D259FAEA4D2F05283BCC83B0F87A4DDDEAA7E6732EC868C491C5EC2C7B3C27N0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6EE55F71D7541672636C2A53D259FAEA4D2F05283CCA8ABEF87A4DDDEAA7E6732EC868C491C5EC2C723527NCQ" TargetMode="External"/><Relationship Id="rId7" Type="http://schemas.openxmlformats.org/officeDocument/2006/relationships/hyperlink" Target="consultantplus://offline/ref=FC6EE55F71D754167263722745BE03F4ED4E73002D3BC1DCEBA721108AE3ADB13461912A809CC4ED22NEQ" TargetMode="External"/><Relationship Id="rId12" Type="http://schemas.openxmlformats.org/officeDocument/2006/relationships/hyperlink" Target="consultantplus://offline/ref=FC6EE55F71D7541672636C2A53D259FAEA4D2F05283CCA8ABEF87A4DDDEAA7E6732EC868C491C5EC2C723527N1Q" TargetMode="External"/><Relationship Id="rId17" Type="http://schemas.openxmlformats.org/officeDocument/2006/relationships/hyperlink" Target="consultantplus://offline/ref=FC6EE55F71D7541672636C2A53D259FAEA4D2F05283BCC83B0F87A4DDDEAA7E6732EC868C491C5EC2C7A3327NC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6EE55F71D7541672636C2A53D259FAEA4D2F05283BCC83B0F87A4DDDEAA7E6732EC868C491C5EC2C7A3327N6Q" TargetMode="External"/><Relationship Id="rId20" Type="http://schemas.openxmlformats.org/officeDocument/2006/relationships/hyperlink" Target="consultantplus://offline/ref=FC6EE55F71D7541672636C2A53D259FAEA4D2F05283CCA8ABEF87A4DDDEAA7E6732EC868C491C5EC2C723527NC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EE55F71D7541672636C2A53D259FAEA4D2F05283CCA8ABEF87A4DDDEAA7E6732EC868C491C5EC2C723527N1Q" TargetMode="External"/><Relationship Id="rId11" Type="http://schemas.openxmlformats.org/officeDocument/2006/relationships/hyperlink" Target="consultantplus://offline/ref=FC6EE55F71D7541672636C2A53D259FAEA4D2F052A39C389BEF87A4DDDEAA7E627N3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C6EE55F71D7541672636C2A53D259FAEA4D2F05283BCC83B0F87A4DDDEAA7E6732EC868C491C5EC2C7A3D27N6Q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C6EE55F71D7541672636C2A53D259FAEA4D2F052C30C288B5F87A4DDDEAA7E627N3Q" TargetMode="External"/><Relationship Id="rId19" Type="http://schemas.openxmlformats.org/officeDocument/2006/relationships/hyperlink" Target="consultantplus://offline/ref=FC6EE55F71D7541672636C2A53D259FAEA4D2F05283CCA8ABEF87A4DDDEAA7E6732EC868C491C5EC2C723527N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6EE55F71D7541672636C2A53D259FAEA4D2F052E31CD82BFF87A4DDDEAA7E627N3Q" TargetMode="External"/><Relationship Id="rId14" Type="http://schemas.openxmlformats.org/officeDocument/2006/relationships/hyperlink" Target="consultantplus://offline/ref=FC6EE55F71D7541672636C2A53D259FAEA4D2F05283BCC83B0F87A4DDDEAA7E6732EC868C491C5EC2C7A3127N2Q" TargetMode="External"/><Relationship Id="rId22" Type="http://schemas.openxmlformats.org/officeDocument/2006/relationships/hyperlink" Target="consultantplus://offline/ref=FC6EE55F71D7541672636C2A53D259FAEA4D2F05283CCA8ABEF87A4DDDEAA7E6732EC868C491C5EC2C723527N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Nikolaevna Moiseeva</dc:creator>
  <cp:lastModifiedBy>Elena Nikolaevna Moiseeva</cp:lastModifiedBy>
  <cp:revision>1</cp:revision>
  <dcterms:created xsi:type="dcterms:W3CDTF">2017-03-15T16:13:00Z</dcterms:created>
  <dcterms:modified xsi:type="dcterms:W3CDTF">2017-03-15T16:14:00Z</dcterms:modified>
</cp:coreProperties>
</file>